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9" w:rsidRDefault="005008F9" w:rsidP="005008F9">
      <w:pPr>
        <w:pStyle w:val="a6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379" w:rsidRPr="005008F9" w:rsidRDefault="0032437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КИРИНСКОГО СЕЛЬСКОГО ПОСЕЛЕНИЯ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5008F9" w:rsidRDefault="005008F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НОХЧИЙН РЕСПУБЛИКИН ШАРОЙСКИ МУНИЦИПАЛЬНИ К1ОШТАН КИРИН ЮЬРТАН АДМИНИСТРАЦИ</w:t>
      </w:r>
    </w:p>
    <w:p w:rsidR="005008F9" w:rsidRPr="002348B1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5008F9" w:rsidRPr="002348B1" w:rsidRDefault="005008F9" w:rsidP="005008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0"/>
        <w:gridCol w:w="2414"/>
        <w:gridCol w:w="3806"/>
        <w:gridCol w:w="615"/>
      </w:tblGrid>
      <w:tr w:rsidR="005008F9" w:rsidTr="00757993">
        <w:trPr>
          <w:trHeight w:val="297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324379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от 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20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01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. 202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6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г</w:t>
            </w:r>
          </w:p>
        </w:tc>
        <w:tc>
          <w:tcPr>
            <w:tcW w:w="2414" w:type="dxa"/>
          </w:tcPr>
          <w:p w:rsidR="005008F9" w:rsidRDefault="005008F9" w:rsidP="00757993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06" w:type="dxa"/>
            <w:hideMark/>
          </w:tcPr>
          <w:p w:rsidR="005008F9" w:rsidRDefault="005008F9" w:rsidP="00757993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            №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324379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</w:tr>
    </w:tbl>
    <w:p w:rsidR="00F53CA2" w:rsidRPr="00A03843" w:rsidRDefault="00324379" w:rsidP="00F53C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</w:p>
    <w:p w:rsidR="00F53CA2" w:rsidRDefault="00F53CA2" w:rsidP="00F53CA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6A1D44" w:rsidRDefault="00F53CA2" w:rsidP="00F53CA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6A1D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«Порядка принятия решений </w:t>
      </w:r>
    </w:p>
    <w:p w:rsidR="00F53CA2" w:rsidRPr="00F53CA2" w:rsidRDefault="00F53CA2" w:rsidP="00F53CA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о заключении муниципальных</w:t>
      </w:r>
      <w:r w:rsidR="006A1D44" w:rsidRPr="006A1D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1D44"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контрактов</w:t>
      </w:r>
      <w:r w:rsidR="006A1D44" w:rsidRPr="006A1D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1D44"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на</w:t>
      </w:r>
    </w:p>
    <w:p w:rsidR="00F53CA2" w:rsidRPr="00F53CA2" w:rsidRDefault="00F53CA2" w:rsidP="00F53CA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выполнение работ, оказание услуг</w:t>
      </w:r>
      <w:r w:rsidR="006A1D44" w:rsidRPr="006A1D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1D44"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для</w:t>
      </w:r>
      <w:r w:rsidR="006A1D44" w:rsidRPr="006A1D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1D44"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обеспечения</w:t>
      </w:r>
    </w:p>
    <w:p w:rsidR="00F53CA2" w:rsidRPr="00F53CA2" w:rsidRDefault="00F53CA2" w:rsidP="00F53CA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муниципальных нужд Киринского</w:t>
      </w:r>
      <w:r w:rsidR="006A1D44" w:rsidRPr="006A1D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1D44"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</w:t>
      </w:r>
      <w:r w:rsidR="006A1D44" w:rsidRPr="006A1D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1D44"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поселения</w:t>
      </w:r>
    </w:p>
    <w:p w:rsidR="00F53CA2" w:rsidRPr="00F53CA2" w:rsidRDefault="00F53CA2" w:rsidP="00F53CA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на срок, превышающий срок действия</w:t>
      </w:r>
      <w:r w:rsidR="006A1D44" w:rsidRPr="006A1D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1D44"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утвержденных</w:t>
      </w:r>
    </w:p>
    <w:p w:rsidR="00F53CA2" w:rsidRDefault="00F53CA2" w:rsidP="00F53CA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CA2">
        <w:rPr>
          <w:rFonts w:ascii="Times New Roman" w:hAnsi="Times New Roman" w:cs="Times New Roman"/>
          <w:b/>
          <w:sz w:val="28"/>
          <w:szCs w:val="28"/>
          <w:lang w:eastAsia="ru-RU"/>
        </w:rPr>
        <w:t>лимитов бюджетных обязательств»</w:t>
      </w:r>
    </w:p>
    <w:p w:rsidR="00F53CA2" w:rsidRPr="00F53CA2" w:rsidRDefault="00F53CA2" w:rsidP="00F53CA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3CA2" w:rsidRDefault="00F53CA2" w:rsidP="00F53CA2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соответствии с пунктом 3 статьи 72 Бюджетного кодекса Российской Федерации,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Уставом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Киринского</w:t>
      </w: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сельского поселения, администрация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сельского поселения </w:t>
      </w:r>
      <w:r w:rsidRPr="006D67C4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F53CA2" w:rsidRPr="00F53CA2" w:rsidRDefault="00F53CA2" w:rsidP="00F53CA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1.</w:t>
      </w:r>
      <w:r w:rsidR="006A1D44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</w:t>
      </w:r>
      <w:r w:rsidRPr="00F53CA2">
        <w:rPr>
          <w:rFonts w:ascii="Times New Roman" w:hAnsi="Times New Roman" w:cs="Times New Roman"/>
          <w:sz w:val="28"/>
          <w:szCs w:val="28"/>
          <w:lang w:eastAsia="ru-RU"/>
        </w:rPr>
        <w:t>«Порядок принятия решений о заключении муниципальных контрактов на выполнение работ, оказание услуг для обеспечения муниципальных нужд Киринского сельского поселения на срок, превышающий срок действия утвержденных лимитов бюджетных обязательств».</w:t>
      </w:r>
    </w:p>
    <w:p w:rsidR="00F53CA2" w:rsidRPr="00FE2B55" w:rsidRDefault="00F53CA2" w:rsidP="00F53CA2">
      <w:pPr>
        <w:shd w:val="clear" w:color="auto" w:fill="FFFFFF"/>
        <w:spacing w:after="180" w:line="360" w:lineRule="atLeast"/>
        <w:ind w:left="71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2.</w:t>
      </w:r>
      <w:r w:rsidR="006A1D4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</w:t>
      </w: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F53CA2" w:rsidRPr="00FE2B55" w:rsidRDefault="00F53CA2" w:rsidP="00F53CA2">
      <w:pPr>
        <w:shd w:val="clear" w:color="auto" w:fill="FFFFFF"/>
        <w:spacing w:after="180" w:line="360" w:lineRule="atLeast"/>
        <w:ind w:left="71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3.</w:t>
      </w:r>
      <w:r w:rsidR="006A1D4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</w:t>
      </w: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F53CA2" w:rsidRDefault="00F53CA2" w:rsidP="00F53CA2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F53CA2" w:rsidRDefault="00F53CA2" w:rsidP="00F53CA2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Глава администрации                                                                  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Х.Д. Мусалов</w:t>
      </w:r>
    </w:p>
    <w:p w:rsidR="008D238A" w:rsidRPr="008D238A" w:rsidRDefault="008D238A" w:rsidP="008D2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</w:t>
      </w:r>
      <w:r w:rsidRPr="008D238A">
        <w:rPr>
          <w:rFonts w:ascii="Times New Roman" w:hAnsi="Times New Roman" w:cs="Times New Roman"/>
          <w:sz w:val="28"/>
          <w:szCs w:val="28"/>
          <w:lang w:eastAsia="ru-RU"/>
        </w:rPr>
        <w:t>Утверждено:</w:t>
      </w:r>
    </w:p>
    <w:p w:rsidR="00F53CA2" w:rsidRPr="008D238A" w:rsidRDefault="00F53CA2" w:rsidP="008D238A">
      <w:pPr>
        <w:pStyle w:val="a6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D238A">
        <w:rPr>
          <w:rFonts w:ascii="Times New Roman" w:hAnsi="Times New Roman" w:cs="Times New Roman"/>
          <w:sz w:val="28"/>
          <w:szCs w:val="28"/>
        </w:rPr>
        <w:t xml:space="preserve"> </w:t>
      </w:r>
      <w:r w:rsidRPr="008D238A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 w:rsidRPr="008D238A">
        <w:rPr>
          <w:rFonts w:ascii="Times New Roman" w:hAnsi="Times New Roman" w:cs="Times New Roman"/>
          <w:sz w:val="28"/>
          <w:szCs w:val="28"/>
          <w:lang w:eastAsia="ru-RU"/>
        </w:rPr>
        <w:br/>
        <w:t>Киринского сельс</w:t>
      </w:r>
      <w:r w:rsidR="008D238A">
        <w:rPr>
          <w:rFonts w:ascii="Times New Roman" w:hAnsi="Times New Roman" w:cs="Times New Roman"/>
          <w:sz w:val="28"/>
          <w:szCs w:val="28"/>
          <w:lang w:eastAsia="ru-RU"/>
        </w:rPr>
        <w:t>кого поселения</w:t>
      </w:r>
      <w:r w:rsidR="008D238A">
        <w:rPr>
          <w:rFonts w:ascii="Times New Roman" w:hAnsi="Times New Roman" w:cs="Times New Roman"/>
          <w:sz w:val="28"/>
          <w:szCs w:val="28"/>
          <w:lang w:eastAsia="ru-RU"/>
        </w:rPr>
        <w:br/>
        <w:t>от «</w:t>
      </w:r>
      <w:r w:rsidR="00324379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8D238A">
        <w:rPr>
          <w:rFonts w:ascii="Times New Roman" w:hAnsi="Times New Roman" w:cs="Times New Roman"/>
          <w:sz w:val="28"/>
          <w:szCs w:val="28"/>
          <w:lang w:eastAsia="ru-RU"/>
        </w:rPr>
        <w:t>_» ___</w:t>
      </w:r>
      <w:r w:rsidR="00324379" w:rsidRPr="00324379">
        <w:rPr>
          <w:rFonts w:ascii="Times New Roman" w:hAnsi="Times New Roman" w:cs="Times New Roman"/>
          <w:sz w:val="28"/>
          <w:szCs w:val="28"/>
          <w:u w:val="single"/>
          <w:lang w:eastAsia="ru-RU"/>
        </w:rPr>
        <w:t>01</w:t>
      </w:r>
      <w:r w:rsidR="008D238A" w:rsidRPr="00324379">
        <w:rPr>
          <w:rFonts w:ascii="Times New Roman" w:hAnsi="Times New Roman" w:cs="Times New Roman"/>
          <w:sz w:val="28"/>
          <w:szCs w:val="28"/>
          <w:u w:val="single"/>
          <w:lang w:eastAsia="ru-RU"/>
        </w:rPr>
        <w:t>___</w:t>
      </w:r>
      <w:r w:rsidRPr="008D238A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324379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D238A">
        <w:rPr>
          <w:rFonts w:ascii="Times New Roman" w:hAnsi="Times New Roman" w:cs="Times New Roman"/>
          <w:sz w:val="28"/>
          <w:szCs w:val="28"/>
          <w:lang w:eastAsia="ru-RU"/>
        </w:rPr>
        <w:t xml:space="preserve"> г. №</w:t>
      </w:r>
      <w:r w:rsidRPr="0032437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24379" w:rsidRPr="00324379">
        <w:rPr>
          <w:rFonts w:ascii="Times New Roman" w:hAnsi="Times New Roman" w:cs="Times New Roman"/>
          <w:sz w:val="28"/>
          <w:szCs w:val="28"/>
          <w:u w:val="single"/>
          <w:lang w:eastAsia="ru-RU"/>
        </w:rPr>
        <w:t>02</w:t>
      </w:r>
    </w:p>
    <w:p w:rsidR="00F53CA2" w:rsidRDefault="00F53CA2" w:rsidP="0032437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4379">
        <w:rPr>
          <w:rFonts w:ascii="Times New Roman" w:hAnsi="Times New Roman" w:cs="Times New Roman"/>
          <w:b/>
          <w:sz w:val="28"/>
          <w:szCs w:val="28"/>
          <w:lang w:eastAsia="ru-RU"/>
        </w:rPr>
        <w:t>ПОРЯДОК</w:t>
      </w:r>
      <w:r w:rsidRPr="00324379">
        <w:rPr>
          <w:rFonts w:ascii="Times New Roman" w:hAnsi="Times New Roman" w:cs="Times New Roman"/>
          <w:b/>
          <w:sz w:val="28"/>
          <w:szCs w:val="28"/>
          <w:lang w:eastAsia="ru-RU"/>
        </w:rPr>
        <w:br/>
        <w:t>принятия решений о заключении муниципальных контрактов на выполнение работ, оказание услуг для обеспечения муниципальных нужд Киринского сельского поселения на срок, превышающий срок действия утвержденных лимитов бюджетных обязательств</w:t>
      </w:r>
    </w:p>
    <w:p w:rsidR="00324379" w:rsidRPr="00324379" w:rsidRDefault="00324379" w:rsidP="0032437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3CA2" w:rsidRPr="00324379" w:rsidRDefault="00324379" w:rsidP="00324379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F53CA2" w:rsidRPr="00324379">
        <w:rPr>
          <w:rFonts w:ascii="Times New Roman" w:hAnsi="Times New Roman" w:cs="Times New Roman"/>
          <w:sz w:val="28"/>
          <w:szCs w:val="28"/>
          <w:lang w:eastAsia="ru-RU"/>
        </w:rPr>
        <w:t>Настоящий Порядок определяет правила принятия решений о заключении муниципальных контрактов на выполнение работ, оказание услуг для обеспечения нужд поселения, длительность производственного цикла выполнения (оказания) которых превышает срок действия утвержденных лимитов бюджетных обязательств (ЛБО).</w:t>
      </w:r>
    </w:p>
    <w:p w:rsidR="00F53CA2" w:rsidRPr="00FE2B55" w:rsidRDefault="00F53CA2" w:rsidP="00324379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18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Муниципальные контракты на срок, превышающий срок действия ЛБО, могут заключаться в случаях:</w:t>
      </w:r>
    </w:p>
    <w:p w:rsidR="00F53CA2" w:rsidRPr="00FE2B55" w:rsidRDefault="00F53CA2" w:rsidP="00324379">
      <w:pPr>
        <w:numPr>
          <w:ilvl w:val="1"/>
          <w:numId w:val="4"/>
        </w:numPr>
        <w:shd w:val="clear" w:color="auto" w:fill="FFFFFF"/>
        <w:tabs>
          <w:tab w:val="clear" w:pos="1440"/>
          <w:tab w:val="num" w:pos="1134"/>
        </w:tabs>
        <w:spacing w:after="0" w:line="360" w:lineRule="atLeast"/>
        <w:ind w:left="-142" w:firstLine="851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выполнения работ по содержанию, ремонту, реконструкции и строительству объектов муниципальной собственности;</w:t>
      </w:r>
    </w:p>
    <w:p w:rsidR="00F53CA2" w:rsidRPr="00FE2B55" w:rsidRDefault="00F53CA2" w:rsidP="00324379">
      <w:pPr>
        <w:numPr>
          <w:ilvl w:val="1"/>
          <w:numId w:val="4"/>
        </w:numPr>
        <w:shd w:val="clear" w:color="auto" w:fill="FFFFFF"/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оказания услуг связи, охраны, энергоснабжения и иных услуг, требующих непрерывного цикла.</w:t>
      </w:r>
    </w:p>
    <w:p w:rsidR="00F53CA2" w:rsidRPr="00FE2B55" w:rsidRDefault="00F53CA2" w:rsidP="00324379">
      <w:pPr>
        <w:numPr>
          <w:ilvl w:val="0"/>
          <w:numId w:val="4"/>
        </w:num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Решение о заключении такого контракта принимается в форме распоряжения администрации 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Киринского</w:t>
      </w:r>
      <w:bookmarkStart w:id="0" w:name="_GoBack"/>
      <w:bookmarkEnd w:id="0"/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сельского поселения.</w:t>
      </w:r>
    </w:p>
    <w:p w:rsidR="00F53CA2" w:rsidRPr="00FE2B55" w:rsidRDefault="00F53CA2" w:rsidP="00324379">
      <w:pPr>
        <w:numPr>
          <w:ilvl w:val="0"/>
          <w:numId w:val="4"/>
        </w:num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Распоряжение должно содержать:</w:t>
      </w:r>
    </w:p>
    <w:p w:rsidR="00F53CA2" w:rsidRPr="00FE2B55" w:rsidRDefault="00F53CA2" w:rsidP="00324379">
      <w:pPr>
        <w:numPr>
          <w:ilvl w:val="1"/>
          <w:numId w:val="4"/>
        </w:numPr>
        <w:shd w:val="clear" w:color="auto" w:fill="FFFFFF"/>
        <w:tabs>
          <w:tab w:val="clear" w:pos="1440"/>
          <w:tab w:val="num" w:pos="993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наименование объекта закупки;</w:t>
      </w:r>
    </w:p>
    <w:p w:rsidR="00F53CA2" w:rsidRPr="00FE2B55" w:rsidRDefault="00F53CA2" w:rsidP="00324379">
      <w:pPr>
        <w:numPr>
          <w:ilvl w:val="1"/>
          <w:numId w:val="4"/>
        </w:numPr>
        <w:shd w:val="clear" w:color="auto" w:fill="FFFFFF"/>
        <w:tabs>
          <w:tab w:val="clear" w:pos="1440"/>
          <w:tab w:val="num" w:pos="993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планируемые результаты выполнения работ (оказания услуг);</w:t>
      </w:r>
    </w:p>
    <w:p w:rsidR="00F53CA2" w:rsidRPr="00FE2B55" w:rsidRDefault="00F53CA2" w:rsidP="00324379">
      <w:pPr>
        <w:numPr>
          <w:ilvl w:val="1"/>
          <w:numId w:val="4"/>
        </w:numPr>
        <w:shd w:val="clear" w:color="auto" w:fill="FFFFFF"/>
        <w:tabs>
          <w:tab w:val="clear" w:pos="1440"/>
          <w:tab w:val="num" w:pos="993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описание состава работ (услуг);</w:t>
      </w:r>
    </w:p>
    <w:p w:rsidR="00F53CA2" w:rsidRPr="00FE2B55" w:rsidRDefault="00F53CA2" w:rsidP="00324379">
      <w:pPr>
        <w:numPr>
          <w:ilvl w:val="1"/>
          <w:numId w:val="4"/>
        </w:numPr>
        <w:shd w:val="clear" w:color="auto" w:fill="FFFFFF"/>
        <w:tabs>
          <w:tab w:val="clear" w:pos="1440"/>
          <w:tab w:val="num" w:pos="993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предельный срок выполнения работ (оказания услуг) с учетом технологического цикла;</w:t>
      </w:r>
    </w:p>
    <w:p w:rsidR="00F53CA2" w:rsidRPr="00FE2B55" w:rsidRDefault="00F53CA2" w:rsidP="00324379">
      <w:pPr>
        <w:numPr>
          <w:ilvl w:val="1"/>
          <w:numId w:val="4"/>
        </w:numPr>
        <w:shd w:val="clear" w:color="auto" w:fill="FFFFFF"/>
        <w:spacing w:after="18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предельный объем средств на оплату контракта с распределением по годам.</w:t>
      </w:r>
    </w:p>
    <w:p w:rsidR="00F53CA2" w:rsidRPr="00FE2B55" w:rsidRDefault="00F53CA2" w:rsidP="00324379">
      <w:pPr>
        <w:numPr>
          <w:ilvl w:val="0"/>
          <w:numId w:val="4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Объем бюджетных ассигнований, необходимых для исполнения контракта в текущем финансовом году и плановом периоде, не может превышать лимиты, доведенные до заказчика.</w:t>
      </w:r>
    </w:p>
    <w:p w:rsidR="00F53CA2" w:rsidRPr="00FE2B55" w:rsidRDefault="00F53CA2" w:rsidP="00324379">
      <w:pPr>
        <w:numPr>
          <w:ilvl w:val="0"/>
          <w:numId w:val="4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Заключение контракта осуществляется в соответствии с требованиями Федерального закона № 44-ФЗ. </w:t>
      </w:r>
    </w:p>
    <w:p w:rsidR="00F53CA2" w:rsidRDefault="00F53CA2" w:rsidP="00F53CA2"/>
    <w:p w:rsidR="00A2398C" w:rsidRDefault="00A2398C" w:rsidP="00A2398C">
      <w:pPr>
        <w:spacing w:after="0" w:line="240" w:lineRule="auto"/>
      </w:pPr>
    </w:p>
    <w:p w:rsidR="000B755F" w:rsidRPr="00137353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137353" w:rsidSect="005008F9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926" w:rsidRDefault="00C73926" w:rsidP="002B644F">
      <w:pPr>
        <w:spacing w:after="0" w:line="240" w:lineRule="auto"/>
      </w:pPr>
      <w:r>
        <w:separator/>
      </w:r>
    </w:p>
  </w:endnote>
  <w:endnote w:type="continuationSeparator" w:id="1">
    <w:p w:rsidR="00C73926" w:rsidRDefault="00C73926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926" w:rsidRDefault="00C73926" w:rsidP="002B644F">
      <w:pPr>
        <w:spacing w:after="0" w:line="240" w:lineRule="auto"/>
      </w:pPr>
      <w:r>
        <w:separator/>
      </w:r>
    </w:p>
  </w:footnote>
  <w:footnote w:type="continuationSeparator" w:id="1">
    <w:p w:rsidR="00C73926" w:rsidRDefault="00C73926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8669DC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6A1D44">
          <w:rPr>
            <w:rFonts w:ascii="Times New Roman" w:hAnsi="Times New Roman" w:cs="Times New Roman"/>
            <w:noProof/>
          </w:rPr>
          <w:t>2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2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870"/>
    <w:rsid w:val="00025BBD"/>
    <w:rsid w:val="00032D1D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B567B"/>
    <w:rsid w:val="002B644F"/>
    <w:rsid w:val="00324379"/>
    <w:rsid w:val="0035475A"/>
    <w:rsid w:val="00380D89"/>
    <w:rsid w:val="003B2504"/>
    <w:rsid w:val="003E1C9F"/>
    <w:rsid w:val="00423FB2"/>
    <w:rsid w:val="00444115"/>
    <w:rsid w:val="00446449"/>
    <w:rsid w:val="005008F9"/>
    <w:rsid w:val="0051023D"/>
    <w:rsid w:val="00555996"/>
    <w:rsid w:val="00574C1D"/>
    <w:rsid w:val="005D3874"/>
    <w:rsid w:val="0066183A"/>
    <w:rsid w:val="006901F6"/>
    <w:rsid w:val="006A1D44"/>
    <w:rsid w:val="006A5A8F"/>
    <w:rsid w:val="007311A7"/>
    <w:rsid w:val="00760D28"/>
    <w:rsid w:val="00790CC8"/>
    <w:rsid w:val="007D1B5F"/>
    <w:rsid w:val="007E19D3"/>
    <w:rsid w:val="00835E6B"/>
    <w:rsid w:val="00865D08"/>
    <w:rsid w:val="008669DC"/>
    <w:rsid w:val="00884601"/>
    <w:rsid w:val="008C538B"/>
    <w:rsid w:val="008D238A"/>
    <w:rsid w:val="008F2AC4"/>
    <w:rsid w:val="0090326F"/>
    <w:rsid w:val="00931DD0"/>
    <w:rsid w:val="00983670"/>
    <w:rsid w:val="00992252"/>
    <w:rsid w:val="009B2E1F"/>
    <w:rsid w:val="009E5EF4"/>
    <w:rsid w:val="00A2398C"/>
    <w:rsid w:val="00A33AA3"/>
    <w:rsid w:val="00A5396E"/>
    <w:rsid w:val="00A7550B"/>
    <w:rsid w:val="00A91512"/>
    <w:rsid w:val="00AC2ECB"/>
    <w:rsid w:val="00AC46F1"/>
    <w:rsid w:val="00AF6BAD"/>
    <w:rsid w:val="00B2239F"/>
    <w:rsid w:val="00B44045"/>
    <w:rsid w:val="00B56BCD"/>
    <w:rsid w:val="00BA0759"/>
    <w:rsid w:val="00BB1BBA"/>
    <w:rsid w:val="00BC7650"/>
    <w:rsid w:val="00C4362C"/>
    <w:rsid w:val="00C518F1"/>
    <w:rsid w:val="00C73926"/>
    <w:rsid w:val="00C779C8"/>
    <w:rsid w:val="00D26E04"/>
    <w:rsid w:val="00D475BA"/>
    <w:rsid w:val="00D61BF3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67</cp:revision>
  <cp:lastPrinted>2025-12-23T05:37:00Z</cp:lastPrinted>
  <dcterms:created xsi:type="dcterms:W3CDTF">2024-11-16T19:38:00Z</dcterms:created>
  <dcterms:modified xsi:type="dcterms:W3CDTF">2026-01-22T06:47:00Z</dcterms:modified>
</cp:coreProperties>
</file>