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E2" w:rsidRPr="009A0C8C" w:rsidRDefault="009A0C8C" w:rsidP="009A0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07606B" w:rsidRPr="009A0C8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31F33" w:rsidRPr="009A0C8C" w:rsidRDefault="009A0C8C" w:rsidP="009A0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B111E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531F33" w:rsidRPr="009A0C8C">
        <w:rPr>
          <w:rFonts w:ascii="Times New Roman" w:hAnsi="Times New Roman" w:cs="Times New Roman"/>
          <w:b/>
          <w:sz w:val="24"/>
          <w:szCs w:val="24"/>
        </w:rPr>
        <w:t>РГ</w:t>
      </w:r>
    </w:p>
    <w:p w:rsidR="002C3DC9" w:rsidRPr="009A0C8C" w:rsidRDefault="005D270A" w:rsidP="009A0C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0C8C">
        <w:rPr>
          <w:rFonts w:ascii="Times New Roman" w:hAnsi="Times New Roman" w:cs="Times New Roman"/>
          <w:b/>
          <w:sz w:val="24"/>
          <w:szCs w:val="24"/>
        </w:rPr>
        <w:t xml:space="preserve">Киринского </w:t>
      </w:r>
      <w:r w:rsidR="009A0C8C" w:rsidRPr="009A0C8C">
        <w:rPr>
          <w:rFonts w:ascii="Times New Roman" w:hAnsi="Times New Roman" w:cs="Times New Roman"/>
          <w:b/>
          <w:sz w:val="24"/>
          <w:szCs w:val="24"/>
        </w:rPr>
        <w:t>с/</w:t>
      </w:r>
      <w:r w:rsidR="009F0AF5" w:rsidRPr="009A0C8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C3DC9" w:rsidRPr="009A0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06B" w:rsidRPr="009A0C8C" w:rsidRDefault="009A0C8C" w:rsidP="009A0C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0C8C">
        <w:rPr>
          <w:rFonts w:ascii="Times New Roman" w:hAnsi="Times New Roman" w:cs="Times New Roman"/>
          <w:b/>
          <w:sz w:val="24"/>
          <w:szCs w:val="24"/>
        </w:rPr>
        <w:t>_________</w:t>
      </w:r>
      <w:r w:rsidR="005D270A" w:rsidRPr="009A0C8C">
        <w:rPr>
          <w:rFonts w:ascii="Times New Roman" w:hAnsi="Times New Roman" w:cs="Times New Roman"/>
          <w:b/>
          <w:sz w:val="24"/>
          <w:szCs w:val="24"/>
        </w:rPr>
        <w:t>Х.Д. Мусалов</w:t>
      </w:r>
    </w:p>
    <w:p w:rsidR="0007606B" w:rsidRPr="008B5639" w:rsidRDefault="00142AEB" w:rsidP="00142AEB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«___» ______ 2021г</w:t>
      </w:r>
    </w:p>
    <w:p w:rsidR="005159A8" w:rsidRPr="009A0C8C" w:rsidRDefault="005159A8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606B" w:rsidRPr="009A0C8C" w:rsidRDefault="00DB2AE5" w:rsidP="009A0C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9F0AF5" w:rsidRPr="009A0C8C">
        <w:rPr>
          <w:rFonts w:ascii="Times New Roman" w:hAnsi="Times New Roman" w:cs="Times New Roman"/>
          <w:b/>
          <w:sz w:val="28"/>
          <w:szCs w:val="28"/>
        </w:rPr>
        <w:t xml:space="preserve"> ЗАСЕДАНИЙ</w:t>
      </w:r>
    </w:p>
    <w:p w:rsidR="005159A8" w:rsidRPr="00207D6E" w:rsidRDefault="008B5639" w:rsidP="00207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рабочей группы </w:t>
      </w:r>
      <w:r w:rsidR="00341FA8">
        <w:rPr>
          <w:rFonts w:ascii="Times New Roman" w:hAnsi="Times New Roman"/>
          <w:b/>
          <w:sz w:val="28"/>
          <w:szCs w:val="28"/>
        </w:rPr>
        <w:t>по</w:t>
      </w:r>
      <w:r w:rsidR="00E4513C">
        <w:rPr>
          <w:rFonts w:ascii="Times New Roman" w:hAnsi="Times New Roman"/>
          <w:b/>
          <w:sz w:val="28"/>
          <w:szCs w:val="28"/>
        </w:rPr>
        <w:t xml:space="preserve"> </w:t>
      </w:r>
      <w:r w:rsidR="009E4F59">
        <w:rPr>
          <w:rFonts w:ascii="Times New Roman" w:hAnsi="Times New Roman"/>
          <w:b/>
          <w:sz w:val="28"/>
          <w:szCs w:val="28"/>
        </w:rPr>
        <w:t>пр</w:t>
      </w:r>
      <w:r w:rsidR="00E4513C">
        <w:rPr>
          <w:rFonts w:ascii="Times New Roman" w:hAnsi="Times New Roman"/>
          <w:b/>
          <w:sz w:val="28"/>
          <w:szCs w:val="28"/>
        </w:rPr>
        <w:t>о</w:t>
      </w:r>
      <w:r w:rsidR="009E4F59">
        <w:rPr>
          <w:rFonts w:ascii="Times New Roman" w:hAnsi="Times New Roman"/>
          <w:b/>
          <w:sz w:val="28"/>
          <w:szCs w:val="28"/>
        </w:rPr>
        <w:t xml:space="preserve">тиводействию коррупции </w:t>
      </w:r>
      <w:r w:rsidR="008623F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9A0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70A" w:rsidRPr="009A0C8C">
        <w:rPr>
          <w:rFonts w:ascii="Times New Roman" w:hAnsi="Times New Roman" w:cs="Times New Roman"/>
          <w:b/>
          <w:sz w:val="28"/>
          <w:szCs w:val="28"/>
        </w:rPr>
        <w:t>Киринско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D270A" w:rsidRPr="009A0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06B" w:rsidRPr="009A0C8C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07606B" w:rsidRPr="009A0C8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7606B" w:rsidRPr="009A0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AF5" w:rsidRPr="009A0C8C"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 w:rsidR="00531F33" w:rsidRPr="009A0C8C">
        <w:rPr>
          <w:rFonts w:ascii="Times New Roman" w:hAnsi="Times New Roman" w:cs="Times New Roman"/>
          <w:b/>
          <w:sz w:val="28"/>
          <w:szCs w:val="28"/>
        </w:rPr>
        <w:t>20</w:t>
      </w:r>
      <w:r w:rsidR="00B86291">
        <w:rPr>
          <w:rFonts w:ascii="Times New Roman" w:hAnsi="Times New Roman" w:cs="Times New Roman"/>
          <w:b/>
          <w:sz w:val="28"/>
          <w:szCs w:val="28"/>
        </w:rPr>
        <w:t>2</w:t>
      </w:r>
      <w:r w:rsidR="00142AEB">
        <w:rPr>
          <w:rFonts w:ascii="Times New Roman" w:hAnsi="Times New Roman" w:cs="Times New Roman"/>
          <w:b/>
          <w:sz w:val="28"/>
          <w:szCs w:val="28"/>
        </w:rPr>
        <w:t>2</w:t>
      </w:r>
      <w:r w:rsidR="0007606B" w:rsidRPr="009A0C8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7"/>
        <w:tblW w:w="10915" w:type="dxa"/>
        <w:tblInd w:w="-1026" w:type="dxa"/>
        <w:tblLook w:val="04A0"/>
      </w:tblPr>
      <w:tblGrid>
        <w:gridCol w:w="708"/>
        <w:gridCol w:w="5529"/>
        <w:gridCol w:w="2552"/>
        <w:gridCol w:w="2126"/>
      </w:tblGrid>
      <w:tr w:rsidR="009F0AF5" w:rsidRPr="009A0C8C" w:rsidTr="008A40D7">
        <w:tc>
          <w:tcPr>
            <w:tcW w:w="708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529" w:type="dxa"/>
          </w:tcPr>
          <w:p w:rsidR="009F0AF5" w:rsidRPr="009A0C8C" w:rsidRDefault="009A0C8C" w:rsidP="009A0C8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F0AF5"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2552" w:type="dxa"/>
          </w:tcPr>
          <w:p w:rsidR="009F0AF5" w:rsidRPr="009A0C8C" w:rsidRDefault="009A0C8C" w:rsidP="009A0C8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F0AF5"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2126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F0AF5" w:rsidRPr="009A0C8C" w:rsidTr="008A40D7">
        <w:trPr>
          <w:trHeight w:val="3090"/>
        </w:trPr>
        <w:tc>
          <w:tcPr>
            <w:tcW w:w="708" w:type="dxa"/>
          </w:tcPr>
          <w:p w:rsidR="009F0AF5" w:rsidRPr="009E4F59" w:rsidRDefault="009F0AF5" w:rsidP="009E4F5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623F6" w:rsidRPr="00207D6E" w:rsidRDefault="008A40D7" w:rsidP="00207D6E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42A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7D6E" w:rsidRPr="00207D6E">
              <w:rPr>
                <w:rFonts w:ascii="Times New Roman" w:hAnsi="Times New Roman"/>
                <w:sz w:val="28"/>
                <w:szCs w:val="28"/>
              </w:rPr>
              <w:t>1.Организация и обеспечение постоянной и планомерной работы комиссии по определению коррупциогенности муниципальных правовых актов, издаваемых</w:t>
            </w:r>
            <w:r w:rsidR="00207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D6E" w:rsidRPr="00207D6E">
              <w:rPr>
                <w:rFonts w:ascii="Times New Roman" w:hAnsi="Times New Roman"/>
                <w:sz w:val="28"/>
                <w:szCs w:val="28"/>
              </w:rPr>
              <w:t>в администрации сельского поселения.</w:t>
            </w:r>
          </w:p>
          <w:p w:rsidR="00207D6E" w:rsidRPr="00207D6E" w:rsidRDefault="007D0566" w:rsidP="00142A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42A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D6E" w:rsidRPr="00207D6E">
              <w:rPr>
                <w:rFonts w:ascii="Times New Roman" w:hAnsi="Times New Roman" w:cs="Times New Roman"/>
                <w:sz w:val="28"/>
                <w:szCs w:val="28"/>
              </w:rPr>
              <w:t>Размещение сведения о дохода муниципальных служащих администрации, 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детей.</w:t>
            </w:r>
          </w:p>
        </w:tc>
        <w:tc>
          <w:tcPr>
            <w:tcW w:w="2552" w:type="dxa"/>
          </w:tcPr>
          <w:p w:rsidR="00341FA8" w:rsidRPr="00816000" w:rsidRDefault="008623F6" w:rsidP="00207D6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РГ</w:t>
            </w:r>
            <w:r w:rsidR="00DD4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6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D486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7D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6E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</w:p>
        </w:tc>
        <w:tc>
          <w:tcPr>
            <w:tcW w:w="2126" w:type="dxa"/>
          </w:tcPr>
          <w:p w:rsidR="0018087B" w:rsidRPr="009A0C8C" w:rsidRDefault="00142AEB" w:rsidP="00142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07D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86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087B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F0AF5" w:rsidRPr="009A0C8C" w:rsidTr="008A40D7">
        <w:tc>
          <w:tcPr>
            <w:tcW w:w="708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207D6E" w:rsidRPr="00207D6E" w:rsidRDefault="0018087B" w:rsidP="00207D6E">
            <w:pPr>
              <w:jc w:val="both"/>
              <w:rPr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4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07D6E" w:rsidRPr="00207D6E">
              <w:rPr>
                <w:rFonts w:ascii="Times New Roman" w:hAnsi="Times New Roman"/>
                <w:sz w:val="28"/>
                <w:szCs w:val="28"/>
              </w:rPr>
              <w:t>1</w:t>
            </w:r>
            <w:r w:rsidR="00207D6E">
              <w:rPr>
                <w:rFonts w:ascii="Times New Roman" w:hAnsi="Times New Roman"/>
                <w:sz w:val="28"/>
                <w:szCs w:val="28"/>
              </w:rPr>
              <w:t>.</w:t>
            </w:r>
            <w:r w:rsidR="00142AEB" w:rsidRPr="00207D6E">
              <w:rPr>
                <w:rFonts w:ascii="Times New Roman" w:hAnsi="Times New Roman"/>
                <w:sz w:val="28"/>
                <w:szCs w:val="28"/>
              </w:rPr>
              <w:t>Контроль за соблюдением муниципальными служащими сельского поселения ограничений и запретов, предусмотренных федеральным законодательством о муниципальной службе.</w:t>
            </w:r>
          </w:p>
          <w:p w:rsidR="005D270A" w:rsidRPr="00207D6E" w:rsidRDefault="00142AEB" w:rsidP="00142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2.</w:t>
            </w:r>
            <w:r w:rsidRPr="00207D6E">
              <w:rPr>
                <w:rFonts w:ascii="Times New Roman" w:hAnsi="Times New Roman"/>
                <w:sz w:val="28"/>
                <w:szCs w:val="28"/>
              </w:rPr>
              <w:t xml:space="preserve">Обеспечение комплекса организационных,  разъяснительных и           иных мер по недопущению лицами, замещающими  государственные должности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D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муниципальными служащими администрации поведения, которое может восприниматься окружающими как обещание или предложение дачи взятки либо  как согласие принять взятку или как просьба о даче взятки. </w:t>
            </w:r>
            <w:r w:rsidRPr="00207D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531F33" w:rsidRPr="009A0C8C" w:rsidRDefault="00142AEB" w:rsidP="00207D6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126" w:type="dxa"/>
          </w:tcPr>
          <w:p w:rsidR="00233737" w:rsidRPr="009A0C8C" w:rsidRDefault="00816000" w:rsidP="00142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A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07D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86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A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737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F0AF5" w:rsidRPr="009A0C8C" w:rsidTr="008A40D7">
        <w:tc>
          <w:tcPr>
            <w:tcW w:w="708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233737" w:rsidRPr="00207D6E" w:rsidRDefault="00207D6E" w:rsidP="00142AEB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42AEB">
              <w:rPr>
                <w:rFonts w:ascii="Times New Roman" w:hAnsi="Times New Roman"/>
                <w:sz w:val="28"/>
                <w:szCs w:val="28"/>
              </w:rPr>
              <w:t>1</w:t>
            </w:r>
            <w:r w:rsidRPr="00207D6E">
              <w:rPr>
                <w:rFonts w:ascii="Times New Roman" w:hAnsi="Times New Roman"/>
                <w:sz w:val="28"/>
                <w:szCs w:val="28"/>
              </w:rPr>
              <w:t xml:space="preserve">. О создании необходимых условий, позволяющих гражданам оперативно </w:t>
            </w:r>
            <w:r w:rsidRPr="00207D6E">
              <w:rPr>
                <w:rFonts w:ascii="Times New Roman" w:hAnsi="Times New Roman"/>
                <w:sz w:val="28"/>
                <w:szCs w:val="28"/>
              </w:rPr>
              <w:lastRenderedPageBreak/>
              <w:t>информировать правоохранительные и администрацию сельского поселения, об имеющихся коррупционных проявлениях, в том числе фактах «бытовой» коррупции.</w:t>
            </w:r>
          </w:p>
        </w:tc>
        <w:tc>
          <w:tcPr>
            <w:tcW w:w="2552" w:type="dxa"/>
          </w:tcPr>
          <w:p w:rsidR="00233737" w:rsidRPr="009A0C8C" w:rsidRDefault="00460280" w:rsidP="009E4F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E4F59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 </w:t>
            </w:r>
          </w:p>
        </w:tc>
        <w:tc>
          <w:tcPr>
            <w:tcW w:w="2126" w:type="dxa"/>
          </w:tcPr>
          <w:p w:rsidR="00233737" w:rsidRPr="009A0C8C" w:rsidRDefault="008B5639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A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D6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86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A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737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33737" w:rsidRPr="009A0C8C" w:rsidRDefault="00233737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37" w:rsidRPr="009A0C8C" w:rsidRDefault="00233737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F5" w:rsidRPr="009A0C8C" w:rsidTr="008A40D7">
        <w:tc>
          <w:tcPr>
            <w:tcW w:w="708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9" w:type="dxa"/>
          </w:tcPr>
          <w:p w:rsidR="007D0566" w:rsidRPr="007D0566" w:rsidRDefault="00233737" w:rsidP="00207D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5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2A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D05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0566" w:rsidRPr="007D0566">
              <w:rPr>
                <w:rFonts w:ascii="Times New Roman" w:hAnsi="Times New Roman"/>
                <w:sz w:val="28"/>
                <w:szCs w:val="28"/>
              </w:rPr>
              <w:t>Обеспечение качественной работы «</w:t>
            </w:r>
            <w:r w:rsidR="007D0566" w:rsidRPr="007D0566">
              <w:rPr>
                <w:rFonts w:ascii="Times New Roman" w:hAnsi="Times New Roman"/>
                <w:i/>
                <w:iCs/>
                <w:sz w:val="28"/>
                <w:szCs w:val="28"/>
              </w:rPr>
              <w:t>Горячей линии»</w:t>
            </w:r>
            <w:r w:rsidR="007D0566" w:rsidRPr="007D0566">
              <w:rPr>
                <w:rFonts w:ascii="Times New Roman" w:hAnsi="Times New Roman"/>
                <w:sz w:val="28"/>
                <w:szCs w:val="28"/>
              </w:rPr>
              <w:t xml:space="preserve"> для приема сообщений о фактах коррупции, и коррупционных проявлениях.</w:t>
            </w:r>
          </w:p>
          <w:p w:rsidR="009F0AF5" w:rsidRPr="007D0566" w:rsidRDefault="008B5639" w:rsidP="007D0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6E" w:rsidRPr="007D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A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0566" w:rsidRPr="007D0566">
              <w:rPr>
                <w:rFonts w:ascii="Times New Roman" w:hAnsi="Times New Roman"/>
                <w:sz w:val="28"/>
                <w:szCs w:val="28"/>
              </w:rPr>
              <w:t>2. Размещение на официальных сайтах в сети Интернет информационных материалов (пресс-релизов, сообщений и др.) о ходе реализации антикоррупционной политики.</w:t>
            </w:r>
          </w:p>
        </w:tc>
        <w:tc>
          <w:tcPr>
            <w:tcW w:w="2552" w:type="dxa"/>
          </w:tcPr>
          <w:p w:rsidR="005159A8" w:rsidRPr="009A0C8C" w:rsidRDefault="008B5639" w:rsidP="003353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3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0566">
              <w:rPr>
                <w:rFonts w:ascii="Times New Roman" w:hAnsi="Times New Roman" w:cs="Times New Roman"/>
                <w:sz w:val="28"/>
                <w:szCs w:val="28"/>
              </w:rPr>
              <w:t>Председатель РГ и секретарь РГ</w:t>
            </w:r>
          </w:p>
        </w:tc>
        <w:tc>
          <w:tcPr>
            <w:tcW w:w="2126" w:type="dxa"/>
          </w:tcPr>
          <w:p w:rsidR="009F0AF5" w:rsidRPr="009A0C8C" w:rsidRDefault="008B5639" w:rsidP="00142A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A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B86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A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9A8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112E0" w:rsidRPr="009A0C8C" w:rsidRDefault="00D112E0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5347" w:rsidRDefault="00335347" w:rsidP="009A0C8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7606B" w:rsidRPr="009A0C8C" w:rsidRDefault="00B86291" w:rsidP="009A0C8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7606B" w:rsidRPr="009A0C8C" w:rsidSect="001C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3B" w:rsidRDefault="008A4F3B" w:rsidP="0007606B">
      <w:pPr>
        <w:spacing w:after="0" w:line="240" w:lineRule="auto"/>
      </w:pPr>
      <w:r>
        <w:separator/>
      </w:r>
    </w:p>
  </w:endnote>
  <w:endnote w:type="continuationSeparator" w:id="1">
    <w:p w:rsidR="008A4F3B" w:rsidRDefault="008A4F3B" w:rsidP="0007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3B" w:rsidRDefault="008A4F3B" w:rsidP="0007606B">
      <w:pPr>
        <w:spacing w:after="0" w:line="240" w:lineRule="auto"/>
      </w:pPr>
      <w:r>
        <w:separator/>
      </w:r>
    </w:p>
  </w:footnote>
  <w:footnote w:type="continuationSeparator" w:id="1">
    <w:p w:rsidR="008A4F3B" w:rsidRDefault="008A4F3B" w:rsidP="0007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EDD"/>
    <w:multiLevelType w:val="multilevel"/>
    <w:tmpl w:val="E9724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06B"/>
    <w:rsid w:val="000025FE"/>
    <w:rsid w:val="000667DE"/>
    <w:rsid w:val="0007606B"/>
    <w:rsid w:val="00085366"/>
    <w:rsid w:val="000D20BF"/>
    <w:rsid w:val="00103464"/>
    <w:rsid w:val="00142AEB"/>
    <w:rsid w:val="0014491F"/>
    <w:rsid w:val="00154707"/>
    <w:rsid w:val="0018087B"/>
    <w:rsid w:val="001A252B"/>
    <w:rsid w:val="001C3CE2"/>
    <w:rsid w:val="00207D6E"/>
    <w:rsid w:val="00233737"/>
    <w:rsid w:val="00245195"/>
    <w:rsid w:val="00277052"/>
    <w:rsid w:val="002C3DC9"/>
    <w:rsid w:val="002C46CE"/>
    <w:rsid w:val="002F20F4"/>
    <w:rsid w:val="00335347"/>
    <w:rsid w:val="00341FA8"/>
    <w:rsid w:val="00377470"/>
    <w:rsid w:val="003F1D77"/>
    <w:rsid w:val="00433234"/>
    <w:rsid w:val="00450233"/>
    <w:rsid w:val="00460280"/>
    <w:rsid w:val="0048677A"/>
    <w:rsid w:val="0049387A"/>
    <w:rsid w:val="00497317"/>
    <w:rsid w:val="004A6E71"/>
    <w:rsid w:val="004C0E19"/>
    <w:rsid w:val="00506C68"/>
    <w:rsid w:val="005159A8"/>
    <w:rsid w:val="00531F33"/>
    <w:rsid w:val="00577545"/>
    <w:rsid w:val="005B2A70"/>
    <w:rsid w:val="005D270A"/>
    <w:rsid w:val="005F2874"/>
    <w:rsid w:val="00653CB9"/>
    <w:rsid w:val="00660593"/>
    <w:rsid w:val="007D0566"/>
    <w:rsid w:val="007E6093"/>
    <w:rsid w:val="00801786"/>
    <w:rsid w:val="00816000"/>
    <w:rsid w:val="008304F8"/>
    <w:rsid w:val="008557B9"/>
    <w:rsid w:val="008623F6"/>
    <w:rsid w:val="00874BD0"/>
    <w:rsid w:val="008753BA"/>
    <w:rsid w:val="008A40D7"/>
    <w:rsid w:val="008A4F3B"/>
    <w:rsid w:val="008B06FC"/>
    <w:rsid w:val="008B5639"/>
    <w:rsid w:val="00936235"/>
    <w:rsid w:val="0097530F"/>
    <w:rsid w:val="009A0C8C"/>
    <w:rsid w:val="009C6EB5"/>
    <w:rsid w:val="009D4E42"/>
    <w:rsid w:val="009E4990"/>
    <w:rsid w:val="009E4F59"/>
    <w:rsid w:val="009F0AF5"/>
    <w:rsid w:val="009F3FC5"/>
    <w:rsid w:val="00A219AF"/>
    <w:rsid w:val="00A3608E"/>
    <w:rsid w:val="00AC0068"/>
    <w:rsid w:val="00AE65AC"/>
    <w:rsid w:val="00B10E03"/>
    <w:rsid w:val="00B111E7"/>
    <w:rsid w:val="00B14617"/>
    <w:rsid w:val="00B45083"/>
    <w:rsid w:val="00B71745"/>
    <w:rsid w:val="00B83920"/>
    <w:rsid w:val="00B86291"/>
    <w:rsid w:val="00BA236B"/>
    <w:rsid w:val="00BD4DB0"/>
    <w:rsid w:val="00C732EC"/>
    <w:rsid w:val="00CC28DB"/>
    <w:rsid w:val="00D112E0"/>
    <w:rsid w:val="00D61146"/>
    <w:rsid w:val="00D96523"/>
    <w:rsid w:val="00DA6B43"/>
    <w:rsid w:val="00DB2AE5"/>
    <w:rsid w:val="00DD4862"/>
    <w:rsid w:val="00E3693E"/>
    <w:rsid w:val="00E4456F"/>
    <w:rsid w:val="00E4513C"/>
    <w:rsid w:val="00E827CA"/>
    <w:rsid w:val="00EA5BE1"/>
    <w:rsid w:val="00EB6A42"/>
    <w:rsid w:val="00ED0BBE"/>
    <w:rsid w:val="00F059CA"/>
    <w:rsid w:val="00F1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06B"/>
  </w:style>
  <w:style w:type="paragraph" w:styleId="a5">
    <w:name w:val="footer"/>
    <w:basedOn w:val="a"/>
    <w:link w:val="a6"/>
    <w:uiPriority w:val="99"/>
    <w:semiHidden/>
    <w:unhideWhenUsed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06B"/>
  </w:style>
  <w:style w:type="table" w:styleId="a7">
    <w:name w:val="Table Grid"/>
    <w:basedOn w:val="a1"/>
    <w:uiPriority w:val="59"/>
    <w:rsid w:val="00076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A0C8C"/>
    <w:pPr>
      <w:spacing w:after="0" w:line="240" w:lineRule="auto"/>
    </w:pPr>
  </w:style>
  <w:style w:type="paragraph" w:styleId="a9">
    <w:name w:val="List Paragraph"/>
    <w:basedOn w:val="a"/>
    <w:qFormat/>
    <w:rsid w:val="009E4F59"/>
    <w:pPr>
      <w:suppressAutoHyphens/>
      <w:spacing w:after="0" w:line="240" w:lineRule="auto"/>
      <w:ind w:left="720"/>
    </w:pPr>
    <w:rPr>
      <w:rFonts w:ascii="Times New Roman CYR" w:eastAsia="Times New Roman" w:hAnsi="Times New Roman CYR" w:cs="Times New Roman CYR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29D0-0A26-47BE-ADDF-35DBF5B2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2022-02-16T12:45:00Z</cp:lastPrinted>
  <dcterms:created xsi:type="dcterms:W3CDTF">2005-02-04T15:31:00Z</dcterms:created>
  <dcterms:modified xsi:type="dcterms:W3CDTF">2022-02-16T12:45:00Z</dcterms:modified>
</cp:coreProperties>
</file>